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40" w:rsidRDefault="00611390" w:rsidP="00DC6957">
      <w:pPr>
        <w:pStyle w:val="TypografiOverskrift1verstEnkeltAutomatisk05pktStregty"/>
        <w:pBdr>
          <w:top w:val="none" w:sz="0" w:space="0" w:color="auto"/>
        </w:pBdr>
        <w:ind w:left="1191" w:hanging="1191"/>
      </w:pPr>
      <w:r>
        <w:t>4</w:t>
      </w:r>
      <w:r w:rsidR="00835AAB">
        <w:t>.</w:t>
      </w:r>
      <w:r w:rsidR="00835AAB">
        <w:tab/>
      </w:r>
      <w:r>
        <w:t>Høring vedr. projektpakke Sikker Skolevej</w:t>
      </w:r>
      <w:r w:rsidR="00A617B3">
        <w:t xml:space="preserve"> (</w:t>
      </w:r>
      <w:r>
        <w:t>2012-73015</w:t>
      </w:r>
      <w:r w:rsidR="00A617B3">
        <w:t>)</w:t>
      </w:r>
    </w:p>
    <w:p w:rsidR="00611390" w:rsidRPr="004A66BE" w:rsidRDefault="00611390" w:rsidP="008A766D">
      <w:pPr>
        <w:spacing w:after="120" w:line="288" w:lineRule="exact"/>
        <w:rPr>
          <w:bCs/>
        </w:rPr>
      </w:pPr>
      <w:r w:rsidRPr="004A66BE">
        <w:rPr>
          <w:bCs/>
        </w:rPr>
        <w:t xml:space="preserve">Kgs. Enghave Lokaludvalg har modtaget en intern høring om forslag til en samlet projektpakke for en sikker skolevej til Sydhavns Skole på Teglholmen. Høringsfristen er </w:t>
      </w:r>
      <w:r w:rsidRPr="004A66BE">
        <w:t xml:space="preserve">d. 30. august kl. 12. </w:t>
      </w:r>
      <w:r w:rsidRPr="004A66BE">
        <w:rPr>
          <w:bCs/>
        </w:rPr>
        <w:t>Projektforslaget om sikker skolevej erstatter den tidligere beslutning om en bro over Vasbygade.</w:t>
      </w:r>
    </w:p>
    <w:p w:rsidR="00611390" w:rsidRPr="004A66BE" w:rsidRDefault="00611390" w:rsidP="0084437B">
      <w:pPr>
        <w:spacing w:after="120" w:line="288" w:lineRule="exact"/>
      </w:pPr>
    </w:p>
    <w:p w:rsidR="00611390" w:rsidRPr="004A66BE" w:rsidRDefault="00611390" w:rsidP="0084437B">
      <w:pPr>
        <w:spacing w:after="120" w:line="288" w:lineRule="exact"/>
        <w:rPr>
          <w:b/>
          <w:caps/>
        </w:rPr>
      </w:pPr>
      <w:r w:rsidRPr="004A66BE">
        <w:rPr>
          <w:b/>
          <w:caps/>
        </w:rPr>
        <w:t>INDSTILLING OG Beslutning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644"/>
      </w:tblGrid>
      <w:tr w:rsidR="00611390" w:rsidRPr="004A66BE" w:rsidTr="00053D8C">
        <w:tc>
          <w:tcPr>
            <w:tcW w:w="8644" w:type="dxa"/>
            <w:shd w:val="clear" w:color="auto" w:fill="D9D9D9"/>
          </w:tcPr>
          <w:p w:rsidR="00611390" w:rsidRPr="004A66BE" w:rsidRDefault="00611390" w:rsidP="00053D8C">
            <w:pPr>
              <w:spacing w:after="120" w:line="288" w:lineRule="exact"/>
            </w:pPr>
            <w:r w:rsidRPr="004A66BE">
              <w:fldChar w:fldCharType="begin"/>
            </w:r>
            <w:r w:rsidRPr="004A66BE">
              <w:instrText xml:space="preserve"> DOCPROPERTY  Forvaltning  \* MERGEFORMAT </w:instrText>
            </w:r>
            <w:r>
              <w:fldChar w:fldCharType="separate"/>
            </w:r>
            <w:r>
              <w:rPr>
                <w:b/>
                <w:bCs/>
              </w:rPr>
              <w:t>Fejl! Ukendt betegnelse for dokumentegenskab.</w:t>
            </w:r>
            <w:r w:rsidRPr="004A66BE">
              <w:fldChar w:fldCharType="end"/>
            </w:r>
            <w:r w:rsidRPr="004A66BE">
              <w:t>Forretningsudvalget indstiller,</w:t>
            </w:r>
          </w:p>
          <w:p w:rsidR="00611390" w:rsidRPr="004A66BE" w:rsidRDefault="00611390" w:rsidP="00611390">
            <w:pPr>
              <w:numPr>
                <w:ilvl w:val="0"/>
                <w:numId w:val="1"/>
              </w:numPr>
              <w:spacing w:after="120" w:line="288" w:lineRule="exact"/>
            </w:pPr>
            <w:r w:rsidRPr="004A66BE">
              <w:t>at Kgs. Enghave Lokaludvalg tager oplæg om forslag til projektpakken for en sikker skolevej fra Teknik- og Miljøforvaltningen, Center for Trafik, til efterretning.</w:t>
            </w:r>
          </w:p>
          <w:p w:rsidR="00611390" w:rsidRPr="004A66BE" w:rsidRDefault="00611390" w:rsidP="00611390">
            <w:pPr>
              <w:numPr>
                <w:ilvl w:val="0"/>
                <w:numId w:val="1"/>
              </w:numPr>
              <w:spacing w:after="120" w:line="288" w:lineRule="exact"/>
            </w:pPr>
            <w:r w:rsidRPr="004A66BE">
              <w:t>at Kgs. Enghave Lokaludvalg beslutter indhold til høringssvar.</w:t>
            </w:r>
          </w:p>
          <w:p w:rsidR="00611390" w:rsidRPr="004A66BE" w:rsidRDefault="00611390" w:rsidP="00611390">
            <w:pPr>
              <w:numPr>
                <w:ilvl w:val="0"/>
                <w:numId w:val="1"/>
              </w:numPr>
              <w:spacing w:after="120" w:line="288" w:lineRule="exact"/>
            </w:pPr>
            <w:r w:rsidRPr="004A66BE">
              <w:t>at Kgs. Enghave Lokaludvalg bemyndiger Bymiljøudvalget til at udarbejde et høringssvar på baggrund af Lokaludvalgets beslutning om høringssvarets indhold.</w:t>
            </w:r>
          </w:p>
          <w:p w:rsidR="00611390" w:rsidRPr="004A66BE" w:rsidRDefault="00611390" w:rsidP="00611390">
            <w:pPr>
              <w:numPr>
                <w:ilvl w:val="0"/>
                <w:numId w:val="1"/>
              </w:numPr>
              <w:spacing w:after="120" w:line="288" w:lineRule="exact"/>
            </w:pPr>
            <w:r w:rsidRPr="004A66BE">
              <w:t>at Kgs. Enghave Lokaludvalg bemyndiger Forretningsudvalget til at godkende høringssvaret på vegne af Lokaludvalget, så dette kan indsendes inden for høringsfristen.</w:t>
            </w:r>
          </w:p>
        </w:tc>
      </w:tr>
    </w:tbl>
    <w:p w:rsidR="00611390" w:rsidRPr="004A66BE" w:rsidRDefault="00611390" w:rsidP="0084437B">
      <w:pPr>
        <w:spacing w:after="120" w:line="288" w:lineRule="exact"/>
      </w:pPr>
    </w:p>
    <w:p w:rsidR="00611390" w:rsidRPr="004A66BE" w:rsidRDefault="00611390" w:rsidP="0084437B">
      <w:pPr>
        <w:spacing w:after="120" w:line="288" w:lineRule="exact"/>
        <w:rPr>
          <w:b/>
          <w:caps/>
        </w:rPr>
      </w:pPr>
      <w:r w:rsidRPr="004A66BE">
        <w:rPr>
          <w:b/>
          <w:caps/>
        </w:rPr>
        <w:t>Baggrund</w:t>
      </w:r>
    </w:p>
    <w:p w:rsidR="00611390" w:rsidRPr="004A66BE" w:rsidRDefault="00611390" w:rsidP="00185905">
      <w:pPr>
        <w:spacing w:after="120" w:line="288" w:lineRule="exact"/>
        <w:rPr>
          <w:bCs/>
        </w:rPr>
      </w:pPr>
      <w:r w:rsidRPr="004A66BE">
        <w:rPr>
          <w:bCs/>
        </w:rPr>
        <w:t>Københavns Kommunes Borgerrepræsentation besluttede på mødet den 10.05.12 ikke at godkende anlæggelsen af en bro over Vasbygade ved Scandic hotel men i stedet: ”</w:t>
      </w:r>
      <w:r w:rsidRPr="004A66BE">
        <w:rPr>
          <w:bCs/>
          <w:i/>
        </w:rPr>
        <w:t>at, der af de tilbageværende midler anvendes op til 46 mio. kr. på anden måde til at styrke bydelens sammenhængskraft med særlig fokus på de bløde trafikanters forhold</w:t>
      </w:r>
      <w:r w:rsidRPr="004A66BE">
        <w:rPr>
          <w:bCs/>
        </w:rPr>
        <w:t xml:space="preserve">” </w:t>
      </w:r>
    </w:p>
    <w:p w:rsidR="00611390" w:rsidRPr="004A66BE" w:rsidRDefault="00611390" w:rsidP="00185905">
      <w:pPr>
        <w:pStyle w:val="Almindeligtekst"/>
        <w:rPr>
          <w:rFonts w:ascii="Times New Roman" w:eastAsia="Times New Roman" w:hAnsi="Times New Roman" w:cs="Times New Roman"/>
          <w:bCs/>
          <w:sz w:val="24"/>
          <w:szCs w:val="24"/>
          <w:lang w:eastAsia="da-DK"/>
        </w:rPr>
      </w:pPr>
      <w:r w:rsidRPr="004A66BE">
        <w:rPr>
          <w:rFonts w:ascii="Times New Roman" w:eastAsia="Times New Roman" w:hAnsi="Times New Roman" w:cs="Times New Roman"/>
          <w:bCs/>
          <w:sz w:val="24"/>
          <w:szCs w:val="24"/>
          <w:lang w:eastAsia="da-DK"/>
        </w:rPr>
        <w:t>Teknik- og Miljøforvaltningen, Børne- og Ungdomsforvaltningen, Økonomiforvaltningen og en gruppe af lokale interessenter har på baggrund af beslutningen udarbejdet en rapport samt kort som beskriver projektforslaget til sikre skoleveje mv. til den kommende Sydhavn Skole på Teglholmen. Vedlagt dagsordnen er et resume af rapporten - bilag 3, et kort over projektforslaget - bilag 2, mens hele rapporten - bilag 4, kan downloades fra Lokaludvalgets hjemmeside.</w:t>
      </w:r>
    </w:p>
    <w:p w:rsidR="00611390" w:rsidRPr="004A66BE" w:rsidRDefault="00611390" w:rsidP="00185905">
      <w:pPr>
        <w:pStyle w:val="Almindeligtekst"/>
        <w:rPr>
          <w:rFonts w:ascii="Times New Roman" w:eastAsia="Times New Roman" w:hAnsi="Times New Roman" w:cs="Times New Roman"/>
          <w:bCs/>
          <w:sz w:val="24"/>
          <w:szCs w:val="24"/>
          <w:lang w:eastAsia="da-DK"/>
        </w:rPr>
      </w:pPr>
    </w:p>
    <w:p w:rsidR="00611390" w:rsidRPr="004A66BE" w:rsidRDefault="00611390" w:rsidP="00185905">
      <w:pPr>
        <w:pStyle w:val="Almindeligtekst"/>
        <w:rPr>
          <w:rFonts w:ascii="Times New Roman" w:eastAsia="Times New Roman" w:hAnsi="Times New Roman" w:cs="Times New Roman"/>
          <w:bCs/>
          <w:sz w:val="24"/>
          <w:szCs w:val="24"/>
          <w:lang w:eastAsia="da-DK"/>
        </w:rPr>
      </w:pPr>
      <w:r w:rsidRPr="004A66BE">
        <w:rPr>
          <w:rFonts w:ascii="Times New Roman" w:eastAsia="Times New Roman" w:hAnsi="Times New Roman" w:cs="Times New Roman"/>
          <w:bCs/>
          <w:sz w:val="24"/>
          <w:szCs w:val="24"/>
          <w:lang w:eastAsia="da-DK"/>
        </w:rPr>
        <w:t xml:space="preserve">På mødet den 10.05.12 besluttede Borgerrepræsentationen ligeledes at godkende omlægningen af fire kryds på Sydhavnsgade/Enghavevej. Da disse kryds indgår i det nye projekt for Sikker skolevej til Teglholmen, overflødiggøres de fire tidligere mindre omfattende krydsombygninger, og Teknik- og Miljøforvaltningen foreslår at overføre midlerne til det nye projekt, når den samlede projektpakke forelægges Teknik- og Miljøudvalget på deres møde d. 10. september. </w:t>
      </w:r>
    </w:p>
    <w:p w:rsidR="00611390" w:rsidRPr="004A66BE" w:rsidRDefault="00611390" w:rsidP="0084437B">
      <w:pPr>
        <w:spacing w:after="120" w:line="288" w:lineRule="exact"/>
        <w:rPr>
          <w:b/>
          <w:caps/>
        </w:rPr>
      </w:pPr>
    </w:p>
    <w:p w:rsidR="00611390" w:rsidRPr="004A66BE" w:rsidRDefault="00611390" w:rsidP="0084437B">
      <w:pPr>
        <w:spacing w:after="120" w:line="288" w:lineRule="exact"/>
        <w:rPr>
          <w:b/>
          <w:caps/>
        </w:rPr>
      </w:pPr>
      <w:r w:rsidRPr="004A66BE">
        <w:rPr>
          <w:b/>
          <w:caps/>
        </w:rPr>
        <w:t>Problemstilling</w:t>
      </w:r>
    </w:p>
    <w:p w:rsidR="00611390" w:rsidRPr="004A66BE" w:rsidRDefault="00611390" w:rsidP="00567395">
      <w:pPr>
        <w:pStyle w:val="Almindeligtekst"/>
        <w:rPr>
          <w:rFonts w:ascii="Times New Roman" w:eastAsia="Times New Roman" w:hAnsi="Times New Roman" w:cs="Times New Roman"/>
          <w:bCs/>
          <w:sz w:val="24"/>
          <w:szCs w:val="24"/>
          <w:lang w:eastAsia="da-DK"/>
        </w:rPr>
      </w:pPr>
      <w:r w:rsidRPr="004A66BE">
        <w:rPr>
          <w:rFonts w:ascii="Times New Roman" w:eastAsia="Times New Roman" w:hAnsi="Times New Roman" w:cs="Times New Roman"/>
          <w:bCs/>
          <w:sz w:val="24"/>
          <w:szCs w:val="24"/>
          <w:lang w:eastAsia="da-DK"/>
        </w:rPr>
        <w:t xml:space="preserve">Kgs. Enghave er delt af mange store trafikårer; overordnede vejsystemer og jernbaner, der skaber barrierer og usikre og utrygge forbindelser for de lette trafikanter. Disse er med til at hindre en god bymæssig sammenhæng og social integration i bydelen. I forbindelse med etablering af den nye Sydhavn Skole på Teglholmen er skoledistriktet lagt således, at et område nord for Sjælør Station indgår i skoledistriktet. Kommunen er forpligtet til at skabe en sikker skolevej for alle i </w:t>
      </w:r>
      <w:r w:rsidRPr="004A66BE">
        <w:rPr>
          <w:rFonts w:ascii="Times New Roman" w:eastAsia="Times New Roman" w:hAnsi="Times New Roman" w:cs="Times New Roman"/>
          <w:bCs/>
          <w:sz w:val="24"/>
          <w:szCs w:val="24"/>
          <w:lang w:eastAsia="da-DK"/>
        </w:rPr>
        <w:lastRenderedPageBreak/>
        <w:t xml:space="preserve">skoledistriktet. Da borgerrepræsentationen den 10.05.2012 besluttede ikke at gennemføre planerne om en bro over Vasbygade ved Scandic Hotel skal der på anden måde sikres en tryg skolevej fra Sjælør Station til Teglholmen. </w:t>
      </w:r>
    </w:p>
    <w:p w:rsidR="00611390" w:rsidRPr="004A66BE" w:rsidRDefault="00611390" w:rsidP="0084437B">
      <w:pPr>
        <w:spacing w:after="120" w:line="288" w:lineRule="exact"/>
        <w:rPr>
          <w:bCs/>
        </w:rPr>
      </w:pPr>
    </w:p>
    <w:p w:rsidR="00611390" w:rsidRPr="004A66BE" w:rsidRDefault="00611390" w:rsidP="00567395">
      <w:pPr>
        <w:pStyle w:val="Almindeligtekst"/>
        <w:rPr>
          <w:rFonts w:ascii="Times New Roman" w:eastAsia="Times New Roman" w:hAnsi="Times New Roman" w:cs="Times New Roman"/>
          <w:bCs/>
          <w:sz w:val="24"/>
          <w:szCs w:val="24"/>
          <w:lang w:eastAsia="da-DK"/>
        </w:rPr>
      </w:pPr>
      <w:r w:rsidRPr="004A66BE">
        <w:rPr>
          <w:rFonts w:ascii="Times New Roman" w:eastAsia="Times New Roman" w:hAnsi="Times New Roman" w:cs="Times New Roman"/>
          <w:bCs/>
          <w:sz w:val="24"/>
          <w:szCs w:val="24"/>
          <w:lang w:eastAsia="da-DK"/>
        </w:rPr>
        <w:t xml:space="preserve">Forvaltningerne har i samarbejde med en følgegruppe med repræsentanter for Kgs. Enghave Lokaludvalg, Erhvervsnetværket, AAU, Forældrebestyrelsen på Bavnehøjskole og med Rambøll som rådgiver, fået udarbejdet en rapport der beskriver løsninger og økonomi. </w:t>
      </w:r>
    </w:p>
    <w:p w:rsidR="00611390" w:rsidRPr="004A66BE" w:rsidRDefault="00611390" w:rsidP="00567395">
      <w:pPr>
        <w:pStyle w:val="Almindeligtekst"/>
        <w:rPr>
          <w:rFonts w:ascii="Times New Roman" w:eastAsia="Times New Roman" w:hAnsi="Times New Roman" w:cs="Times New Roman"/>
          <w:bCs/>
          <w:sz w:val="24"/>
          <w:szCs w:val="24"/>
          <w:lang w:eastAsia="da-DK"/>
        </w:rPr>
      </w:pPr>
    </w:p>
    <w:p w:rsidR="00611390" w:rsidRPr="004A66BE" w:rsidRDefault="00611390" w:rsidP="00567395">
      <w:pPr>
        <w:pStyle w:val="Almindeligtekst"/>
        <w:rPr>
          <w:rFonts w:ascii="Times New Roman" w:eastAsia="Times New Roman" w:hAnsi="Times New Roman" w:cs="Times New Roman"/>
          <w:bCs/>
          <w:sz w:val="24"/>
          <w:szCs w:val="24"/>
          <w:lang w:eastAsia="da-DK"/>
        </w:rPr>
      </w:pPr>
      <w:r w:rsidRPr="004A66BE">
        <w:rPr>
          <w:rFonts w:ascii="Times New Roman" w:eastAsia="Times New Roman" w:hAnsi="Times New Roman" w:cs="Times New Roman"/>
          <w:bCs/>
          <w:sz w:val="24"/>
          <w:szCs w:val="24"/>
          <w:lang w:eastAsia="da-DK"/>
        </w:rPr>
        <w:t>Hovedfokus i projektforslaget er skolebørns rute nord for Sjælør Station til den nye Sydhavn Skole, men det er som en sideeffekt tilstræbt også at lette den generelle færden i området for de bløde trafikanter. Dette omfatter fx børn, der skal til og fra de to eksisterende skoler i bydelene (Ellebjergskolen og Bavnehøjskolen), pendlere, der skal fra Sydhavn Station til arbejds- og studiepladser i Studiehavnen, samt beboere, der f.eks. skal handle i området. Forslaget sigter endvidere på at understøtte den bymæssige sammenhæng mellem de eksisterende bebyggelser i Kgs. Enghave og Bavnehøj og de nye og kommende bebyggelser på Teglholmen og Sluseholmen.</w:t>
      </w:r>
    </w:p>
    <w:p w:rsidR="00611390" w:rsidRPr="004A66BE" w:rsidRDefault="00611390" w:rsidP="00567395">
      <w:pPr>
        <w:pStyle w:val="Almindeligtekst"/>
        <w:rPr>
          <w:rFonts w:ascii="Times New Roman" w:eastAsia="Times New Roman" w:hAnsi="Times New Roman" w:cs="Times New Roman"/>
          <w:bCs/>
          <w:sz w:val="24"/>
          <w:szCs w:val="24"/>
          <w:lang w:eastAsia="da-DK"/>
        </w:rPr>
      </w:pPr>
    </w:p>
    <w:p w:rsidR="00611390" w:rsidRPr="004A66BE" w:rsidRDefault="00611390" w:rsidP="00567395">
      <w:pPr>
        <w:pStyle w:val="Almindeligtekst"/>
        <w:rPr>
          <w:rFonts w:ascii="Times New Roman" w:eastAsia="Times New Roman" w:hAnsi="Times New Roman" w:cs="Times New Roman"/>
          <w:bCs/>
          <w:sz w:val="24"/>
          <w:szCs w:val="24"/>
          <w:lang w:eastAsia="da-DK"/>
        </w:rPr>
      </w:pPr>
      <w:r w:rsidRPr="004A66BE">
        <w:rPr>
          <w:rFonts w:ascii="Times New Roman" w:eastAsia="Times New Roman" w:hAnsi="Times New Roman" w:cs="Times New Roman"/>
          <w:bCs/>
          <w:sz w:val="24"/>
          <w:szCs w:val="24"/>
          <w:lang w:eastAsia="da-DK"/>
        </w:rPr>
        <w:t>Projektforslaget er struktureret i to korridorer eller ruter, der indeholder ni enkelte projekter. Derudover foreslås fire mindre projekter, der ikke er en del af en direkte skolevej, men som i høj grad vil være med til at binde bydelen sammen for de bløde trafikanter.</w:t>
      </w:r>
    </w:p>
    <w:p w:rsidR="00611390" w:rsidRPr="004A66BE" w:rsidRDefault="00611390" w:rsidP="00567395">
      <w:pPr>
        <w:pStyle w:val="Almindeligtekst"/>
        <w:rPr>
          <w:rFonts w:ascii="Times New Roman" w:eastAsia="Times New Roman" w:hAnsi="Times New Roman" w:cs="Times New Roman"/>
          <w:bCs/>
          <w:sz w:val="24"/>
          <w:szCs w:val="24"/>
          <w:lang w:eastAsia="da-DK"/>
        </w:rPr>
      </w:pPr>
    </w:p>
    <w:p w:rsidR="00611390" w:rsidRPr="004A66BE" w:rsidRDefault="00611390" w:rsidP="00567395">
      <w:pPr>
        <w:pStyle w:val="Almindeligtekst"/>
        <w:rPr>
          <w:rFonts w:ascii="Times New Roman" w:eastAsia="Times New Roman" w:hAnsi="Times New Roman" w:cs="Times New Roman"/>
          <w:bCs/>
          <w:sz w:val="24"/>
          <w:szCs w:val="24"/>
          <w:lang w:eastAsia="da-DK"/>
        </w:rPr>
      </w:pPr>
      <w:r w:rsidRPr="004A66BE">
        <w:rPr>
          <w:rFonts w:ascii="Times New Roman" w:eastAsia="Times New Roman" w:hAnsi="Times New Roman" w:cs="Times New Roman"/>
          <w:bCs/>
          <w:sz w:val="24"/>
          <w:szCs w:val="24"/>
          <w:lang w:eastAsia="da-DK"/>
        </w:rPr>
        <w:t>De 2 korridorer forbinder skoledistriktet nord for Sjælør Station med den nye skole på Teglholmen via to forskellige ruter, der forløber gennem forskellige dele af området. Korridorerne har forskellige kvaliteter og supplerer hinanden i forhold til geografisk dækning, sikkerhed og tryghed.</w:t>
      </w:r>
    </w:p>
    <w:p w:rsidR="00611390" w:rsidRPr="004A66BE" w:rsidRDefault="00611390" w:rsidP="00567395">
      <w:pPr>
        <w:pStyle w:val="Almindeligtekst"/>
        <w:rPr>
          <w:rFonts w:ascii="Times New Roman" w:eastAsia="Times New Roman" w:hAnsi="Times New Roman" w:cs="Times New Roman"/>
          <w:bCs/>
          <w:sz w:val="24"/>
          <w:szCs w:val="24"/>
          <w:lang w:eastAsia="da-DK"/>
        </w:rPr>
      </w:pPr>
    </w:p>
    <w:p w:rsidR="00611390" w:rsidRPr="004A66BE" w:rsidRDefault="00611390" w:rsidP="00611390">
      <w:pPr>
        <w:pStyle w:val="Almindeligtekst"/>
        <w:numPr>
          <w:ilvl w:val="0"/>
          <w:numId w:val="2"/>
        </w:numPr>
        <w:rPr>
          <w:rFonts w:ascii="Times New Roman" w:eastAsia="Times New Roman" w:hAnsi="Times New Roman" w:cs="Times New Roman"/>
          <w:bCs/>
          <w:sz w:val="24"/>
          <w:szCs w:val="24"/>
          <w:lang w:eastAsia="da-DK"/>
        </w:rPr>
      </w:pPr>
      <w:r w:rsidRPr="004A66BE">
        <w:rPr>
          <w:rFonts w:ascii="Times New Roman" w:eastAsia="Times New Roman" w:hAnsi="Times New Roman" w:cs="Times New Roman"/>
          <w:bCs/>
          <w:sz w:val="24"/>
          <w:szCs w:val="24"/>
          <w:lang w:eastAsia="da-DK"/>
        </w:rPr>
        <w:t xml:space="preserve">Den grønne korridor er kortest (2,4 km) og vil være den primære skolevej. Det forventes, at især de elever der færdes til fods vil foretrække denne rute. </w:t>
      </w:r>
    </w:p>
    <w:p w:rsidR="00611390" w:rsidRPr="004A66BE" w:rsidRDefault="00611390" w:rsidP="00611390">
      <w:pPr>
        <w:pStyle w:val="Almindeligtekst"/>
        <w:numPr>
          <w:ilvl w:val="0"/>
          <w:numId w:val="2"/>
        </w:numPr>
        <w:rPr>
          <w:rFonts w:ascii="Times New Roman" w:eastAsia="Times New Roman" w:hAnsi="Times New Roman" w:cs="Times New Roman"/>
          <w:bCs/>
          <w:sz w:val="24"/>
          <w:szCs w:val="24"/>
          <w:lang w:eastAsia="da-DK"/>
        </w:rPr>
      </w:pPr>
      <w:r w:rsidRPr="004A66BE">
        <w:rPr>
          <w:rFonts w:ascii="Times New Roman" w:eastAsia="Times New Roman" w:hAnsi="Times New Roman" w:cs="Times New Roman"/>
          <w:bCs/>
          <w:sz w:val="24"/>
          <w:szCs w:val="24"/>
          <w:lang w:eastAsia="da-DK"/>
        </w:rPr>
        <w:t>Den røde korridor er længere (2,6 km), men det vurderes, at den især for elever, der cykler til og fra Sydhavn Skole kan synes hurtigere og derfor er den en vigtig sekundær skolevej.</w:t>
      </w:r>
    </w:p>
    <w:p w:rsidR="00611390" w:rsidRPr="004A66BE" w:rsidRDefault="00611390" w:rsidP="00567395">
      <w:pPr>
        <w:pStyle w:val="Almindeligtekst"/>
        <w:rPr>
          <w:rFonts w:ascii="Times New Roman" w:eastAsia="Times New Roman" w:hAnsi="Times New Roman" w:cs="Times New Roman"/>
          <w:bCs/>
          <w:sz w:val="24"/>
          <w:szCs w:val="24"/>
          <w:lang w:eastAsia="da-DK"/>
        </w:rPr>
      </w:pPr>
    </w:p>
    <w:p w:rsidR="00611390" w:rsidRPr="004A66BE" w:rsidRDefault="00611390" w:rsidP="00567395">
      <w:pPr>
        <w:pStyle w:val="Almindeligtekst"/>
        <w:rPr>
          <w:rFonts w:ascii="Times New Roman" w:eastAsia="Times New Roman" w:hAnsi="Times New Roman" w:cs="Times New Roman"/>
          <w:bCs/>
          <w:sz w:val="24"/>
          <w:szCs w:val="24"/>
          <w:lang w:eastAsia="da-DK"/>
        </w:rPr>
      </w:pPr>
      <w:r w:rsidRPr="004A66BE">
        <w:rPr>
          <w:rFonts w:ascii="Times New Roman" w:eastAsia="Times New Roman" w:hAnsi="Times New Roman" w:cs="Times New Roman"/>
          <w:bCs/>
          <w:sz w:val="24"/>
          <w:szCs w:val="24"/>
          <w:lang w:eastAsia="da-DK"/>
        </w:rPr>
        <w:t>De øvrige projekter der ikke direkte er knyttet til en af de 2 korridorer, vil lokalt give et tilsvarende løft, f.eks. i forhold til adgangsforholdene omkring Bavnehøj Skole eller muligheder for krydsning af Enghavevej.</w:t>
      </w:r>
    </w:p>
    <w:p w:rsidR="00611390" w:rsidRPr="004A66BE" w:rsidRDefault="00611390" w:rsidP="00567395">
      <w:pPr>
        <w:spacing w:after="120" w:line="288" w:lineRule="exact"/>
      </w:pPr>
    </w:p>
    <w:p w:rsidR="00611390" w:rsidRPr="004A66BE" w:rsidRDefault="00611390" w:rsidP="00567395">
      <w:pPr>
        <w:spacing w:after="120" w:line="288" w:lineRule="exact"/>
        <w:rPr>
          <w:b/>
        </w:rPr>
      </w:pPr>
      <w:r w:rsidRPr="004A66BE">
        <w:rPr>
          <w:b/>
        </w:rPr>
        <w:t>Høringsfase</w:t>
      </w:r>
    </w:p>
    <w:p w:rsidR="00611390" w:rsidRPr="004A66BE" w:rsidRDefault="00611390" w:rsidP="00567395">
      <w:pPr>
        <w:spacing w:after="120" w:line="288" w:lineRule="exact"/>
      </w:pPr>
      <w:r w:rsidRPr="004A66BE">
        <w:t>Forslaget ”Sikker skolevej til Teglholmen” er blevet til i fællesskab med Lokaludvalgets Bymiljøudvalg og en bred gruppe af lokale interessenter. Politiet har haft de mest vidtrækkende projekter forelagt med henblik på en principiel stillingtagen.</w:t>
      </w:r>
    </w:p>
    <w:p w:rsidR="00611390" w:rsidRPr="004A66BE" w:rsidRDefault="00611390" w:rsidP="0084437B">
      <w:pPr>
        <w:spacing w:after="120" w:line="288" w:lineRule="exact"/>
      </w:pPr>
    </w:p>
    <w:p w:rsidR="00611390" w:rsidRPr="004A66BE" w:rsidRDefault="00611390" w:rsidP="0084437B">
      <w:pPr>
        <w:spacing w:after="120" w:line="288" w:lineRule="exact"/>
        <w:rPr>
          <w:b/>
          <w:caps/>
        </w:rPr>
      </w:pPr>
      <w:r w:rsidRPr="004A66BE">
        <w:rPr>
          <w:b/>
          <w:caps/>
        </w:rPr>
        <w:t>Løsning</w:t>
      </w:r>
    </w:p>
    <w:p w:rsidR="00611390" w:rsidRPr="004A66BE" w:rsidRDefault="00611390" w:rsidP="00185905">
      <w:pPr>
        <w:spacing w:after="120" w:line="288" w:lineRule="exact"/>
      </w:pPr>
      <w:r w:rsidRPr="004A66BE">
        <w:t>Kgs. Enghave Lokaludvalg tager oplæg om forslag til projektpakken for en sikker skolevej fra Teknik- og Miljøforvaltningen, Center for Trafik, til efterretning.</w:t>
      </w:r>
    </w:p>
    <w:p w:rsidR="00611390" w:rsidRPr="004A66BE" w:rsidRDefault="00611390" w:rsidP="00185905">
      <w:pPr>
        <w:spacing w:after="120" w:line="288" w:lineRule="exact"/>
      </w:pPr>
      <w:r w:rsidRPr="004A66BE">
        <w:t>Kgs. Enghave Lokaludvalg beslutter indhold til høringssvar.</w:t>
      </w:r>
    </w:p>
    <w:p w:rsidR="00611390" w:rsidRPr="004A66BE" w:rsidRDefault="00611390" w:rsidP="00185905">
      <w:pPr>
        <w:spacing w:after="120" w:line="288" w:lineRule="exact"/>
      </w:pPr>
      <w:r w:rsidRPr="004A66BE">
        <w:t>Kgs. Enghave Lokaludvalg bemyndiger Bymiljøudvalget til at udarbejde et høringssvar på baggrund af Lokaludvalgets beslutning om høringssvarets indhold.</w:t>
      </w:r>
    </w:p>
    <w:p w:rsidR="00611390" w:rsidRPr="004A66BE" w:rsidRDefault="00611390" w:rsidP="00185905">
      <w:pPr>
        <w:spacing w:after="120" w:line="288" w:lineRule="exact"/>
      </w:pPr>
      <w:r w:rsidRPr="004A66BE">
        <w:lastRenderedPageBreak/>
        <w:t>Kgs. Enghave Lokaludvalg bemyndiger Forretningsudvalget til at godkende høringssvaret på vegne af Lokaludvalget, så dette kan indsendes inden for høringsfristen.</w:t>
      </w:r>
    </w:p>
    <w:p w:rsidR="00611390" w:rsidRPr="004A66BE" w:rsidRDefault="00611390" w:rsidP="0084437B">
      <w:pPr>
        <w:spacing w:after="120" w:line="288" w:lineRule="exact"/>
      </w:pPr>
    </w:p>
    <w:p w:rsidR="00611390" w:rsidRPr="004A66BE" w:rsidRDefault="00611390" w:rsidP="0084437B">
      <w:pPr>
        <w:spacing w:after="120" w:line="288" w:lineRule="exact"/>
        <w:rPr>
          <w:b/>
          <w:caps/>
        </w:rPr>
      </w:pPr>
      <w:r w:rsidRPr="004A66BE">
        <w:rPr>
          <w:b/>
          <w:caps/>
        </w:rPr>
        <w:t>Økonomi</w:t>
      </w:r>
    </w:p>
    <w:p w:rsidR="00611390" w:rsidRPr="004A66BE" w:rsidRDefault="00611390" w:rsidP="0084437B">
      <w:pPr>
        <w:spacing w:after="120" w:line="288" w:lineRule="exact"/>
      </w:pPr>
      <w:r w:rsidRPr="004A66BE">
        <w:t>Indstillingen har ingen økonomiske konsekvenser for Kgs. Enghave Lokaludvalg.</w:t>
      </w:r>
    </w:p>
    <w:p w:rsidR="00611390" w:rsidRPr="004A66BE" w:rsidRDefault="00611390" w:rsidP="0084437B">
      <w:pPr>
        <w:spacing w:after="120" w:line="288" w:lineRule="exact"/>
      </w:pPr>
    </w:p>
    <w:p w:rsidR="00611390" w:rsidRPr="004A66BE" w:rsidRDefault="00611390" w:rsidP="0084437B">
      <w:pPr>
        <w:spacing w:after="120" w:line="288" w:lineRule="exact"/>
        <w:rPr>
          <w:b/>
          <w:caps/>
        </w:rPr>
      </w:pPr>
      <w:r w:rsidRPr="004A66BE">
        <w:rPr>
          <w:b/>
          <w:caps/>
        </w:rPr>
        <w:t>Videre proces</w:t>
      </w:r>
    </w:p>
    <w:p w:rsidR="00611390" w:rsidRPr="004A66BE" w:rsidRDefault="00611390" w:rsidP="00567395">
      <w:r w:rsidRPr="004A66BE">
        <w:t>Høringssvar indsendes inden høringsfrist d. 31. august 2012 kl. 12. Teknik- og Miljøudvalget skal træffe beslutning om projektforslaget til sikker skolevej til Sydhavns Skole på Teglholmen, samt frigive midler til projektering og anlæggelse af projektet på møde d. 10.9.12.</w:t>
      </w:r>
    </w:p>
    <w:p w:rsidR="00611390" w:rsidRPr="004A66BE" w:rsidRDefault="00611390" w:rsidP="00567395">
      <w:pPr>
        <w:shd w:val="clear" w:color="auto" w:fill="FFFFFF"/>
        <w:spacing w:before="40" w:after="120" w:line="288" w:lineRule="atLeast"/>
      </w:pPr>
      <w:r w:rsidRPr="004A66BE">
        <w:t>Projektforslag for de enkelte projekter forelægges Teknik- og Miljøudvalget til godkendelse primo 2013 og alle projekterne forventes anlagt i løbet af 2014. </w:t>
      </w:r>
    </w:p>
    <w:p w:rsidR="00611390" w:rsidRPr="004A66BE" w:rsidRDefault="00611390" w:rsidP="003763E1">
      <w:pPr>
        <w:tabs>
          <w:tab w:val="left" w:pos="3960"/>
        </w:tabs>
        <w:spacing w:after="120" w:line="288" w:lineRule="exact"/>
      </w:pPr>
    </w:p>
    <w:p w:rsidR="00032532" w:rsidRDefault="00032532"/>
    <w:p w:rsidR="00032532" w:rsidRDefault="00032532"/>
    <w:p w:rsidR="00032532" w:rsidRDefault="00032532">
      <w:pPr>
        <w:rPr>
          <w:caps/>
        </w:rPr>
      </w:pPr>
      <w:r>
        <w:rPr>
          <w:b/>
          <w:caps/>
        </w:rPr>
        <w:t>bilag</w:t>
      </w:r>
    </w:p>
    <w:p w:rsidR="00611390" w:rsidRDefault="00611390">
      <w:hyperlink r:id="rId5" w:history="1">
        <w:r>
          <w:rPr>
            <w:rStyle w:val="Hyperlink"/>
          </w:rPr>
          <w:t>Bilag 2 Kort over projektforslag og krydsombygning - Sikker skolevej til Teglholmen</w:t>
        </w:r>
      </w:hyperlink>
    </w:p>
    <w:p w:rsidR="00B77A88" w:rsidRDefault="00611390">
      <w:hyperlink r:id="rId6" w:history="1">
        <w:r>
          <w:rPr>
            <w:rStyle w:val="Hyperlink"/>
          </w:rPr>
          <w:t>Bilag 3 - Resume af rapport om Sikker skolevej til Teglholmen</w:t>
        </w:r>
      </w:hyperlink>
    </w:p>
    <w:p w:rsidR="00470E2D" w:rsidRPr="00B77A88" w:rsidRDefault="00470E2D">
      <w:r>
        <w:br w:type="page"/>
      </w:r>
    </w:p>
    <w:sectPr w:rsidR="00470E2D" w:rsidRPr="00B77A88" w:rsidSect="00F75543">
      <w:pgSz w:w="11906" w:h="16838" w:code="9"/>
      <w:pgMar w:top="1985"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101C"/>
    <w:multiLevelType w:val="hybridMultilevel"/>
    <w:tmpl w:val="F73C5E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0553B0D"/>
    <w:multiLevelType w:val="hybridMultilevel"/>
    <w:tmpl w:val="CF5EEDC0"/>
    <w:lvl w:ilvl="0" w:tplc="073845C0">
      <w:start w:val="1"/>
      <w:numFmt w:val="decimal"/>
      <w:lvlText w:val="%1."/>
      <w:lvlJc w:val="left"/>
      <w:pPr>
        <w:tabs>
          <w:tab w:val="num" w:pos="720"/>
        </w:tabs>
        <w:ind w:left="72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hyphenationZone w:val="425"/>
  <w:characterSpacingControl w:val="doNotCompress"/>
  <w:compat/>
  <w:docVars>
    <w:docVar w:name="eDocWrapped" w:val="True"/>
    <w:docVar w:name="ICLInviaLocalDocument" w:val="False"/>
    <w:docVar w:name="ICLInviaTemplate" w:val="False"/>
  </w:docVars>
  <w:rsids>
    <w:rsidRoot w:val="00611390"/>
    <w:rsid w:val="00032532"/>
    <w:rsid w:val="00100348"/>
    <w:rsid w:val="00262DC1"/>
    <w:rsid w:val="002F6D4B"/>
    <w:rsid w:val="00470E2D"/>
    <w:rsid w:val="005E20F5"/>
    <w:rsid w:val="00611390"/>
    <w:rsid w:val="00655C00"/>
    <w:rsid w:val="00835AAB"/>
    <w:rsid w:val="00870940"/>
    <w:rsid w:val="00A617B3"/>
    <w:rsid w:val="00B77A88"/>
    <w:rsid w:val="00BB6222"/>
    <w:rsid w:val="00DC6957"/>
    <w:rsid w:val="00E57B55"/>
    <w:rsid w:val="00F75543"/>
    <w:rsid w:val="00F93C4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rsid w:val="002F6D4B"/>
    <w:pPr>
      <w:keepNext/>
      <w:spacing w:before="240" w:after="60"/>
      <w:outlineLvl w:val="0"/>
    </w:pPr>
    <w:rPr>
      <w:rFonts w:cs="Arial"/>
      <w:b/>
      <w:bCs/>
      <w:kern w:val="32"/>
      <w:szCs w:val="32"/>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TypografiOverskrift1verstEnkeltAutomatisk05pktStregty">
    <w:name w:val="Typografi Overskrift 1 + Øverst: (Enkelt Automatisk  05 pkt. Stregty..."/>
    <w:basedOn w:val="Overskrift1"/>
    <w:rsid w:val="00F93C48"/>
    <w:pPr>
      <w:pBdr>
        <w:top w:val="single" w:sz="4" w:space="1" w:color="auto"/>
      </w:pBdr>
      <w:spacing w:before="0" w:after="0"/>
      <w:ind w:left="425" w:hanging="425"/>
    </w:pPr>
    <w:rPr>
      <w:rFonts w:cs="Times New Roman"/>
      <w:szCs w:val="20"/>
    </w:rPr>
  </w:style>
  <w:style w:type="paragraph" w:styleId="Markeringsbobletekst">
    <w:name w:val="Balloon Text"/>
    <w:basedOn w:val="Normal"/>
    <w:semiHidden/>
    <w:rsid w:val="00100348"/>
    <w:rPr>
      <w:rFonts w:ascii="Tahoma" w:hAnsi="Tahoma" w:cs="Tahoma"/>
      <w:sz w:val="16"/>
      <w:szCs w:val="16"/>
    </w:rPr>
  </w:style>
  <w:style w:type="character" w:styleId="Hyperlink">
    <w:name w:val="Hyperlink"/>
    <w:basedOn w:val="Standardskrifttypeiafsnit"/>
    <w:rsid w:val="00611390"/>
    <w:rPr>
      <w:color w:val="0000FF" w:themeColor="hyperlink"/>
      <w:u w:val="single"/>
    </w:rPr>
  </w:style>
  <w:style w:type="paragraph" w:styleId="Almindeligtekst">
    <w:name w:val="Plain Text"/>
    <w:basedOn w:val="Normal"/>
    <w:link w:val="AlmindeligtekstTegn"/>
    <w:uiPriority w:val="99"/>
    <w:unhideWhenUsed/>
    <w:rsid w:val="00611390"/>
    <w:rPr>
      <w:rFonts w:ascii="Consolas" w:eastAsiaTheme="minorHAnsi" w:hAnsi="Consolas" w:cstheme="minorBidi"/>
      <w:sz w:val="21"/>
      <w:szCs w:val="21"/>
      <w:lang w:eastAsia="en-US"/>
    </w:rPr>
  </w:style>
  <w:style w:type="character" w:customStyle="1" w:styleId="AlmindeligtekstTegn">
    <w:name w:val="Almindelig tekst Tegn"/>
    <w:basedOn w:val="Standardskrifttypeiafsnit"/>
    <w:link w:val="Almindeligtekst"/>
    <w:uiPriority w:val="99"/>
    <w:rsid w:val="00611390"/>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edocweb.kk.dk/edoc/eDocView.asp?PageId=Document&amp;__Action=20008&amp;id=7880993" TargetMode="External"/><Relationship Id="rId5" Type="http://schemas.openxmlformats.org/officeDocument/2006/relationships/hyperlink" Target="http://kkedocweb.kk.dk/edoc/eDocView.asp?PageId=Document&amp;__Action=20008&amp;id=7881142"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eo\LOKALE~1\Temp\eDoc%20Temporary%20Files\F23FEE19-299E-4D23-8DB6-78D4927AF3E1.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F23FEE19-299E-4D23-8DB6-78D4927AF3E1</Template>
  <TotalTime>0</TotalTime>
  <Pages>3</Pages>
  <Words>971</Words>
  <Characters>5790</Characters>
  <Application>Microsoft Office Word</Application>
  <DocSecurity>0</DocSecurity>
  <Lines>109</Lines>
  <Paragraphs>43</Paragraphs>
  <ScaleCrop>false</ScaleCrop>
  <HeadingPairs>
    <vt:vector size="2" baseType="variant">
      <vt:variant>
        <vt:lpstr>Titel</vt:lpstr>
      </vt:variant>
      <vt:variant>
        <vt:i4>1</vt:i4>
      </vt:variant>
    </vt:vector>
  </HeadingPairs>
  <TitlesOfParts>
    <vt:vector size="1" baseType="lpstr">
      <vt:lpstr>Dagsordenpunkt</vt:lpstr>
    </vt:vector>
  </TitlesOfParts>
  <Company>Københavns Kommune</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 vedr. projektpakke Sikker Skolevej</dc:title>
  <dc:subject/>
  <dc:creator>Anja Englev Olsen</dc:creator>
  <cp:keywords/>
  <dc:description>Layout version:_x000d_
1.00_x000d_
Beta 3, 21-08-2008_x000d_
Beta 2, 07-08-2008_x000d_
Beta 1, 27-03-2008_x000d_
</dc:description>
  <cp:lastModifiedBy>Anja Englev Olsen</cp:lastModifiedBy>
  <cp:revision>1</cp:revision>
  <cp:lastPrinted>2008-08-19T11:44:00Z</cp:lastPrinted>
  <dcterms:created xsi:type="dcterms:W3CDTF">2012-08-17T14:49:00Z</dcterms:created>
  <dcterms:modified xsi:type="dcterms:W3CDTF">2012-08-17T14:49:00Z</dcterms:modified>
</cp:coreProperties>
</file>